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85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0067-01-2025-009338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67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ст.12.8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Шальнова Вадима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11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Шальнов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UserDefinedgrp-43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управлял транспортным средством </w:t>
      </w:r>
      <w:r>
        <w:rPr>
          <w:rStyle w:val="cat-UserDefinedgrp-44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45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если такие действия не содержат уголовно наказуемого деяния, чем нарушил п.2.7 ПДД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Шальнов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</w:t>
      </w:r>
      <w:r>
        <w:rPr>
          <w:rFonts w:ascii="Times New Roman" w:eastAsia="Times New Roman" w:hAnsi="Times New Roman" w:cs="Times New Roman"/>
          <w:sz w:val="26"/>
          <w:szCs w:val="26"/>
        </w:rPr>
        <w:t>менно смс-извещением, полученным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лично,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мировой судья, считает возможным рассмотреть дело в отсутствие неявившегося лица 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материалы дела, суд приходит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Шальнова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 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86 ХМ </w:t>
      </w:r>
      <w:r>
        <w:rPr>
          <w:rFonts w:ascii="Times New Roman" w:eastAsia="Times New Roman" w:hAnsi="Times New Roman" w:cs="Times New Roman"/>
          <w:sz w:val="26"/>
          <w:szCs w:val="26"/>
        </w:rPr>
        <w:t>706397 от 22.12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6"/>
          <w:szCs w:val="26"/>
        </w:rPr>
        <w:t>081951 от 22.12.2025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22.12.2025 в 02 часов 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г.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Style w:val="cat-UserDefinedgrp-46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Шальнов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отстранен от управления транспортным средством </w:t>
      </w:r>
      <w:r>
        <w:rPr>
          <w:rStyle w:val="cat-UserDefinedgrp-44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45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наличием достаточных оснований полагать, что лицо, которое управляет транспортным средством, находится в состоянии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(признак – запах алкоголя изо рта);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освидетельствования на состояние алкогольного опьянения 86 ГП </w:t>
      </w:r>
      <w:r>
        <w:rPr>
          <w:rFonts w:ascii="Times New Roman" w:eastAsia="Times New Roman" w:hAnsi="Times New Roman" w:cs="Times New Roman"/>
          <w:sz w:val="26"/>
          <w:szCs w:val="26"/>
        </w:rPr>
        <w:t>075931 от 22.12.2025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 котором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TIGON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-3003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о наличии абсолютного этилового спирта в выдыхаемом воздухе в количестве </w:t>
      </w:r>
      <w:r>
        <w:rPr>
          <w:rFonts w:ascii="Times New Roman" w:eastAsia="Times New Roman" w:hAnsi="Times New Roman" w:cs="Times New Roman"/>
          <w:sz w:val="26"/>
          <w:szCs w:val="26"/>
        </w:rPr>
        <w:t>0,324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мг/л, также бумажным носителем с записью результатов исследования выдыхаемого воздуха. По результатам освидетельствования установлено состояние алкогольного опьянения, с актом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Шальнов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ознакомлен и указал о согласии с результатом освидетельствования;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 задержании транспортного средства 86 СП № </w:t>
      </w:r>
      <w:r>
        <w:rPr>
          <w:rFonts w:ascii="Times New Roman" w:eastAsia="Times New Roman" w:hAnsi="Times New Roman" w:cs="Times New Roman"/>
          <w:sz w:val="26"/>
          <w:szCs w:val="26"/>
        </w:rPr>
        <w:t>084350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22.12.2025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 </w:t>
      </w:r>
      <w:r>
        <w:rPr>
          <w:rFonts w:ascii="Times New Roman" w:eastAsia="Times New Roman" w:hAnsi="Times New Roman" w:cs="Times New Roman"/>
          <w:sz w:val="26"/>
          <w:szCs w:val="26"/>
        </w:rPr>
        <w:t>командира взвода № 2 роты № 1 ОБ ДПС Госавтоинспекции УМВД России по г. Сургуту от 22.12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справка инспектора </w:t>
      </w:r>
      <w:r>
        <w:rPr>
          <w:rFonts w:ascii="Times New Roman" w:eastAsia="Times New Roman" w:hAnsi="Times New Roman" w:cs="Times New Roman"/>
          <w:sz w:val="26"/>
          <w:szCs w:val="26"/>
        </w:rPr>
        <w:t>ИАЗ ОБДПС Госавтоинспекции от 22.12.2025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диском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том числе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Шальнова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без участия понятых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примечанию ч. 1 ст. 12.8 КоАП РФ административная ответственность, предусмотренная указанной статьей и ч. 3 ст.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акта 86 ГП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075931 от 22.12.2025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освидетельствования на состоя</w:t>
      </w:r>
      <w:r>
        <w:rPr>
          <w:rFonts w:ascii="Times New Roman" w:eastAsia="Times New Roman" w:hAnsi="Times New Roman" w:cs="Times New Roman"/>
          <w:sz w:val="26"/>
          <w:szCs w:val="26"/>
        </w:rPr>
        <w:t>ние алкогольного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Шальнова В.В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состояние алкогольного опьянения, показан</w:t>
      </w:r>
      <w:r>
        <w:rPr>
          <w:rFonts w:ascii="Times New Roman" w:eastAsia="Times New Roman" w:hAnsi="Times New Roman" w:cs="Times New Roman"/>
          <w:sz w:val="26"/>
          <w:szCs w:val="26"/>
        </w:rPr>
        <w:t>ия ср</w:t>
      </w:r>
      <w:r>
        <w:rPr>
          <w:rFonts w:ascii="Times New Roman" w:eastAsia="Times New Roman" w:hAnsi="Times New Roman" w:cs="Times New Roman"/>
          <w:sz w:val="26"/>
          <w:szCs w:val="26"/>
        </w:rPr>
        <w:t>едства измерений составили 0,324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2.7 Правил дорожного движения Российской Федерации, утвержденных постановлением Правительства Российской Федерации от 23.10.1993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 Совокупность указанных признаков была установлена в ходе рассмотрения дела об административном правонарушении.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Шальнова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доказана, а потому его действия мировой судья квалифицирует по ч. 1 ст. 12.8 КоАП РФ – 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</w:t>
      </w:r>
      <w:r>
        <w:rPr>
          <w:rFonts w:ascii="Times New Roman" w:eastAsia="Times New Roman" w:hAnsi="Times New Roman" w:cs="Times New Roman"/>
          <w:sz w:val="26"/>
          <w:szCs w:val="26"/>
        </w:rPr>
        <w:t>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суд признает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(неоднократные правонарушения в области дорожного движения)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Шальнов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Шальнова Вадима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ст.12.8 КоАП РФ,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>сорок пять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 месяцев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счет 40102810245370000007, расчетный счет 03100643000000018700,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БИК 007162163, ОКТМО 71876000, ИНН 8601010390, КПП 860101001, КБК 188 116 01123010001140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18810486250320025283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находится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деле № </w:t>
      </w:r>
      <w:r>
        <w:rPr>
          <w:rFonts w:ascii="Times New Roman" w:eastAsia="Times New Roman" w:hAnsi="Times New Roman" w:cs="Times New Roman"/>
          <w:sz w:val="26"/>
          <w:szCs w:val="26"/>
        </w:rPr>
        <w:t>5-85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34097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1">
    <w:name w:val="cat-UserDefined grp-42 rplc-11"/>
    <w:basedOn w:val="DefaultParagraphFont"/>
  </w:style>
  <w:style w:type="character" w:customStyle="1" w:styleId="cat-UserDefinedgrp-43rplc-22">
    <w:name w:val="cat-UserDefined grp-43 rplc-22"/>
    <w:basedOn w:val="DefaultParagraphFont"/>
  </w:style>
  <w:style w:type="character" w:customStyle="1" w:styleId="cat-UserDefinedgrp-44rplc-24">
    <w:name w:val="cat-UserDefined grp-44 rplc-24"/>
    <w:basedOn w:val="DefaultParagraphFont"/>
  </w:style>
  <w:style w:type="character" w:customStyle="1" w:styleId="cat-UserDefinedgrp-45rplc-26">
    <w:name w:val="cat-UserDefined grp-45 rplc-26"/>
    <w:basedOn w:val="DefaultParagraphFont"/>
  </w:style>
  <w:style w:type="character" w:customStyle="1" w:styleId="cat-UserDefinedgrp-46rplc-36">
    <w:name w:val="cat-UserDefined grp-46 rplc-36"/>
    <w:basedOn w:val="DefaultParagraphFont"/>
  </w:style>
  <w:style w:type="character" w:customStyle="1" w:styleId="cat-UserDefinedgrp-44rplc-38">
    <w:name w:val="cat-UserDefined grp-44 rplc-38"/>
    <w:basedOn w:val="DefaultParagraphFont"/>
  </w:style>
  <w:style w:type="character" w:customStyle="1" w:styleId="cat-UserDefinedgrp-45rplc-40">
    <w:name w:val="cat-UserDefined grp-45 rplc-4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0DDD5-C98D-4A2E-973F-46398B25D66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